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5812" w:val="left"/>
        </w:tabs>
        <w:spacing w:after="0" w:line="264" w:lineRule="auto"/>
        <w:ind w:right="-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 к Положению о конфликте интересов</w:t>
      </w:r>
    </w:p>
    <w:p w14:paraId="04000000">
      <w:pPr>
        <w:tabs>
          <w:tab w:leader="none" w:pos="5812" w:val="left"/>
        </w:tabs>
        <w:spacing w:after="0" w:line="264" w:lineRule="auto"/>
        <w:ind w:right="-7"/>
        <w:jc w:val="right"/>
        <w:rPr>
          <w:rFonts w:ascii="Times New Roman" w:hAnsi="Times New Roman"/>
        </w:rPr>
      </w:pPr>
    </w:p>
    <w:p w14:paraId="05000000">
      <w:pPr>
        <w:tabs>
          <w:tab w:leader="none" w:pos="5812" w:val="left"/>
        </w:tabs>
        <w:spacing w:after="0" w:line="264" w:lineRule="auto"/>
        <w:ind w:right="-7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ДЕКЛАРАЦИЯ</w:t>
      </w:r>
      <w:r>
        <w:rPr>
          <w:rFonts w:ascii="Times New Roman" w:hAnsi="Times New Roman"/>
          <w:b w:val="1"/>
        </w:rPr>
        <w:t xml:space="preserve"> КОНФЛИКТА ИНТЕРЕСОВ</w:t>
      </w:r>
    </w:p>
    <w:p w14:paraId="06000000">
      <w:pPr>
        <w:spacing w:after="29" w:line="228" w:lineRule="auto"/>
        <w:ind w:right="-7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ГБУСОН РО «СРЦ г. Гуково»</w:t>
      </w:r>
      <w:r>
        <w:rPr>
          <w:rStyle w:val="Style_2_ch"/>
          <w:rFonts w:ascii="Times New Roman" w:hAnsi="Times New Roman"/>
          <w:b w:val="1"/>
        </w:rPr>
        <w:footnoteReference w:id="1"/>
      </w:r>
    </w:p>
    <w:p w14:paraId="07000000">
      <w:pPr>
        <w:spacing w:after="29" w:line="228" w:lineRule="auto"/>
        <w:ind w:firstLine="0" w:left="3364" w:right="2540"/>
        <w:rPr>
          <w:rFonts w:ascii="Times New Roman" w:hAnsi="Times New Roman"/>
        </w:rPr>
      </w:pPr>
    </w:p>
    <w:p w14:paraId="08000000">
      <w:pPr>
        <w:spacing w:after="29" w:line="228" w:lineRule="auto"/>
        <w:ind w:firstLine="0" w:left="3364" w:right="2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Заявление</w:t>
      </w:r>
    </w:p>
    <w:p w14:paraId="09000000">
      <w:pPr>
        <w:spacing w:after="29" w:line="228" w:lineRule="auto"/>
        <w:ind w:firstLine="0" w:left="3364" w:right="2540"/>
        <w:rPr>
          <w:rFonts w:ascii="Times New Roman" w:hAnsi="Times New Roman"/>
        </w:rPr>
      </w:pPr>
    </w:p>
    <w:p w14:paraId="0A000000">
      <w:pPr>
        <w:spacing w:after="23" w:line="264" w:lineRule="auto"/>
        <w:ind w:firstLine="0" w:left="441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</w:t>
      </w:r>
    </w:p>
    <w:p w14:paraId="0B000000">
      <w:pPr>
        <w:spacing w:after="3" w:line="228" w:lineRule="auto"/>
        <w:ind w:firstLine="4373" w:left="8" w:right="34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(Ф.И.О.) </w:t>
      </w:r>
    </w:p>
    <w:p w14:paraId="0C000000">
      <w:pPr>
        <w:spacing w:after="3" w:line="228" w:lineRule="auto"/>
        <w:ind w:firstLine="0" w:left="8" w:right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ознакомлен с Антикоррупционными стандартами </w:t>
      </w:r>
      <w:r>
        <w:rPr>
          <w:rFonts w:ascii="Times New Roman" w:hAnsi="Times New Roman"/>
        </w:rPr>
        <w:t>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г. Гуково»</w:t>
      </w:r>
    </w:p>
    <w:p w14:paraId="0D000000">
      <w:pPr>
        <w:spacing w:after="3" w:line="228" w:lineRule="auto"/>
        <w:ind w:firstLine="0" w:left="8" w:right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Антикоррупционных</w:t>
      </w:r>
      <w:r>
        <w:rPr>
          <w:rFonts w:ascii="Times New Roman" w:hAnsi="Times New Roman"/>
        </w:rPr>
        <w:t xml:space="preserve"> стандартов и Положения </w:t>
      </w:r>
      <w:r>
        <w:rPr>
          <w:rFonts w:ascii="Times New Roman" w:hAnsi="Times New Roman"/>
        </w:rPr>
        <w:t>о конфликте интересов,  возникающем у работника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г. Гуково»</w:t>
      </w:r>
      <w:r>
        <w:rPr>
          <w:rFonts w:ascii="Times New Roman" w:hAnsi="Times New Roman"/>
        </w:rPr>
        <w:t xml:space="preserve"> в ходе выполнения им трудовых функций</w:t>
      </w:r>
      <w:r>
        <w:rPr>
          <w:rFonts w:ascii="Times New Roman" w:hAnsi="Times New Roman"/>
        </w:rPr>
        <w:t xml:space="preserve"> мне понятны.</w:t>
      </w:r>
    </w:p>
    <w:p w14:paraId="0E000000">
      <w:pPr>
        <w:spacing w:after="180" w:line="228" w:lineRule="auto"/>
        <w:ind w:right="3062"/>
        <w:rPr>
          <w:rFonts w:ascii="Times New Roman" w:hAnsi="Times New Roman"/>
        </w:rPr>
      </w:pPr>
    </w:p>
    <w:tbl>
      <w:tblPr>
        <w:tblStyle w:val="Style_3"/>
        <w:tblLayout w:type="fixed"/>
      </w:tblPr>
      <w:tblGrid>
        <w:gridCol w:w="4771"/>
        <w:gridCol w:w="4800"/>
      </w:tblGrid>
      <w:tr>
        <w:tc>
          <w:tcPr>
            <w:tcW w:type="dxa" w:w="4771"/>
            <w:shd w:fill="auto" w:val="clear"/>
          </w:tcPr>
          <w:p w14:paraId="0F000000">
            <w:pPr>
              <w:spacing w:after="0" w:line="240" w:lineRule="auto"/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10000000">
            <w:pPr>
              <w:spacing w:after="0" w:line="240" w:lineRule="auto"/>
              <w:ind w:right="3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sz w:val="16"/>
              </w:rPr>
              <w:t>(подпись лица, предоставившего декларацию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type="dxa" w:w="4800"/>
            <w:shd w:fill="auto" w:val="clear"/>
          </w:tcPr>
          <w:p w14:paraId="11000000">
            <w:pPr>
              <w:tabs>
                <w:tab w:leader="none" w:pos="423" w:val="left"/>
              </w:tabs>
              <w:spacing w:after="0" w:line="240" w:lineRule="auto"/>
              <w:ind w:right="8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14:paraId="12000000">
            <w:pPr>
              <w:tabs>
                <w:tab w:leader="none" w:pos="423" w:val="left"/>
              </w:tabs>
              <w:spacing w:after="0" w:line="240" w:lineRule="auto"/>
              <w:ind w:right="84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инициалы</w:t>
            </w:r>
            <w:r>
              <w:rPr>
                <w:rFonts w:ascii="Times New Roman" w:hAnsi="Times New Roman"/>
                <w:sz w:val="16"/>
              </w:rPr>
              <w:t xml:space="preserve"> лица, предоставившего                                                                        декларацию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</w:tr>
    </w:tbl>
    <w:p w14:paraId="13000000">
      <w:pPr>
        <w:spacing w:after="180" w:line="228" w:lineRule="auto"/>
        <w:ind w:right="30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Style_3"/>
        <w:tblInd w:type="dxa" w:w="-52"/>
        <w:tblLayout w:type="fixed"/>
        <w:tblCellMar>
          <w:left w:type="dxa" w:w="52"/>
          <w:right w:type="dxa" w:w="115"/>
        </w:tblCellMar>
      </w:tblPr>
      <w:tblGrid>
        <w:gridCol w:w="6170"/>
        <w:gridCol w:w="3715"/>
      </w:tblGrid>
      <w:tr>
        <w:trPr>
          <w:trHeight w:hRule="atLeast" w:val="754"/>
        </w:trPr>
        <w:tc>
          <w:tcPr>
            <w:tcW w:type="dxa" w:w="61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52"/>
              <w:right w:type="dxa" w:w="115"/>
            </w:tcMar>
            <w:vAlign w:val="center"/>
          </w:tcPr>
          <w:p w14:paraId="14000000">
            <w:pPr>
              <w:spacing w:after="27" w:line="264" w:lineRule="auto"/>
              <w:ind w:firstLine="0"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Кому:</w:t>
            </w:r>
          </w:p>
          <w:p w14:paraId="15000000">
            <w:pPr>
              <w:spacing w:after="0" w:line="264" w:lineRule="auto"/>
              <w:ind w:firstLine="0" w:left="1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(указывается ФИО и должность руководителя учреждения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type="dxa" w:w="37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52"/>
              <w:right w:type="dxa" w:w="115"/>
            </w:tcMar>
          </w:tcPr>
          <w:p w14:paraId="16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010"/>
        </w:trPr>
        <w:tc>
          <w:tcPr>
            <w:tcW w:type="dxa" w:w="61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52"/>
              <w:right w:type="dxa" w:w="115"/>
            </w:tcMar>
            <w:vAlign w:val="center"/>
          </w:tcPr>
          <w:p w14:paraId="17000000">
            <w:pPr>
              <w:spacing w:after="8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кого:</w:t>
            </w:r>
          </w:p>
          <w:p w14:paraId="18000000">
            <w:pPr>
              <w:spacing w:after="0" w:line="264" w:lineRule="auto"/>
              <w:ind w:hanging="12" w:left="2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 xml:space="preserve">указывается ФИО лица, представившего </w:t>
            </w:r>
            <w:r>
              <w:rPr>
                <w:rFonts w:ascii="Times New Roman" w:hAnsi="Times New Roman"/>
                <w:sz w:val="16"/>
              </w:rPr>
              <w:t>декларацию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type="dxa" w:w="37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52"/>
              <w:right w:type="dxa" w:w="115"/>
            </w:tcMar>
          </w:tcPr>
          <w:p w14:paraId="19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87"/>
        </w:trPr>
        <w:tc>
          <w:tcPr>
            <w:tcW w:type="dxa" w:w="61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52"/>
              <w:right w:type="dxa" w:w="115"/>
            </w:tcMar>
            <w:vAlign w:val="center"/>
          </w:tcPr>
          <w:p w14:paraId="1A000000">
            <w:pPr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Должность:</w:t>
            </w:r>
          </w:p>
        </w:tc>
        <w:tc>
          <w:tcPr>
            <w:tcW w:type="dxa" w:w="37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52"/>
              <w:right w:type="dxa" w:w="115"/>
            </w:tcMar>
          </w:tcPr>
          <w:p w14:paraId="1B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87"/>
        </w:trPr>
        <w:tc>
          <w:tcPr>
            <w:tcW w:type="dxa" w:w="61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52"/>
              <w:right w:type="dxa" w:w="115"/>
            </w:tcMar>
            <w:vAlign w:val="center"/>
          </w:tcPr>
          <w:p w14:paraId="1C000000">
            <w:pPr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заполнения:</w:t>
            </w:r>
          </w:p>
        </w:tc>
        <w:tc>
          <w:tcPr>
            <w:tcW w:type="dxa" w:w="37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52"/>
              <w:right w:type="dxa" w:w="115"/>
            </w:tcMar>
            <w:vAlign w:val="center"/>
          </w:tcPr>
          <w:p w14:paraId="1D000000">
            <w:pPr>
              <w:spacing w:after="0" w:line="264" w:lineRule="auto"/>
              <w:ind w:firstLine="0"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>
                  <wp:extent cx="1314450" cy="1333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144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000000">
      <w:pPr>
        <w:spacing w:after="11"/>
        <w:ind w:firstLine="0" w:left="545"/>
        <w:rPr>
          <w:rFonts w:ascii="Times New Roman" w:hAnsi="Times New Roman"/>
        </w:rPr>
      </w:pPr>
    </w:p>
    <w:p w14:paraId="1F000000">
      <w:pPr>
        <w:spacing w:after="11"/>
        <w:ind w:firstLine="0" w:left="545"/>
        <w:rPr>
          <w:rFonts w:ascii="Times New Roman" w:hAnsi="Times New Roman"/>
        </w:rPr>
      </w:pPr>
      <w:r>
        <w:rPr>
          <w:rFonts w:ascii="Times New Roman" w:hAnsi="Times New Roman"/>
        </w:rPr>
        <w:t>Раздел 1.</w:t>
      </w:r>
    </w:p>
    <w:p w14:paraId="20000000">
      <w:pPr>
        <w:spacing w:after="11"/>
        <w:ind w:firstLine="0" w:left="5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Трудовая деятельность за </w:t>
      </w:r>
      <w:r>
        <w:rPr>
          <w:rFonts w:ascii="Times New Roman" w:hAnsi="Times New Roman"/>
        </w:rPr>
        <w:t>последние</w:t>
      </w:r>
      <w:r>
        <w:rPr>
          <w:rFonts w:ascii="Times New Roman" w:hAnsi="Times New Roman"/>
        </w:rPr>
        <w:t xml:space="preserve"> 10 лет</w:t>
      </w:r>
    </w:p>
    <w:tbl>
      <w:tblPr>
        <w:tblStyle w:val="Style_3"/>
        <w:tblInd w:type="dxa" w:w="-52"/>
        <w:tblLayout w:type="fixed"/>
        <w:tblCellMar>
          <w:top w:type="dxa" w:w="168"/>
          <w:left w:type="dxa" w:w="0"/>
          <w:right w:type="dxa" w:w="115"/>
        </w:tblCellMar>
      </w:tblPr>
      <w:tblGrid>
        <w:gridCol w:w="1108"/>
        <w:gridCol w:w="122"/>
        <w:gridCol w:w="1438"/>
        <w:gridCol w:w="1983"/>
        <w:gridCol w:w="1473"/>
        <w:gridCol w:w="3712"/>
      </w:tblGrid>
      <w:tr>
        <w:trPr>
          <w:trHeight w:hRule="atLeast" w:val="476"/>
        </w:trPr>
        <w:tc>
          <w:tcPr>
            <w:tcW w:type="dxa" w:w="1108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21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gridSpan w:val="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  <w:vAlign w:val="center"/>
          </w:tcPr>
          <w:p w14:paraId="22000000">
            <w:pPr>
              <w:spacing w:after="0" w:line="264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1983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23000000">
            <w:pPr>
              <w:spacing w:after="0" w:line="264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организации</w:t>
            </w:r>
          </w:p>
        </w:tc>
        <w:tc>
          <w:tcPr>
            <w:tcW w:type="dxa" w:w="1473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24000000">
            <w:pPr>
              <w:spacing w:after="0" w:line="264" w:lineRule="auto"/>
              <w:ind w:firstLine="0" w:left="10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type="dxa" w:w="3712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25000000">
            <w:pPr>
              <w:spacing w:after="0" w:line="264" w:lineRule="auto"/>
              <w:ind w:firstLine="0" w:left="10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организации</w:t>
            </w:r>
          </w:p>
        </w:tc>
      </w:tr>
      <w:tr>
        <w:trPr>
          <w:trHeight w:hRule="atLeast" w:val="290"/>
        </w:trPr>
        <w:tc>
          <w:tcPr>
            <w:tcW w:type="dxa" w:w="1108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168"/>
              <w:left w:type="dxa" w:w="0"/>
              <w:right w:type="dxa" w:w="115"/>
            </w:tcMar>
            <w:vAlign w:val="center"/>
          </w:tcPr>
          <w:p w14:paraId="26000000">
            <w:pPr>
              <w:spacing w:after="0" w:line="264" w:lineRule="auto"/>
              <w:ind w:firstLine="0" w:left="2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ачало</w:t>
            </w:r>
            <w:r>
              <w:rPr>
                <w:rFonts w:ascii="Times New Roman" w:hAnsi="Times New Roman"/>
                <w:sz w:val="20"/>
              </w:rPr>
              <w:t>, день, месяц, год</w:t>
            </w:r>
          </w:p>
        </w:tc>
        <w:tc>
          <w:tcPr>
            <w:tcW w:type="dxa" w:w="12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27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  <w:vAlign w:val="center"/>
          </w:tcPr>
          <w:p w14:paraId="28000000">
            <w:pPr>
              <w:spacing w:after="0" w:line="264" w:lineRule="auto"/>
              <w:ind w:firstLine="0" w:left="10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кончание</w:t>
            </w:r>
            <w:r>
              <w:rPr>
                <w:rFonts w:ascii="Times New Roman" w:hAnsi="Times New Roman"/>
                <w:sz w:val="20"/>
              </w:rPr>
              <w:t>, день, месяц, год</w:t>
            </w:r>
          </w:p>
        </w:tc>
        <w:tc>
          <w:tcPr>
            <w:tcW w:type="dxa" w:w="19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/>
        </w:tc>
        <w:tc>
          <w:tcPr>
            <w:tcW w:type="dxa" w:w="147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/>
        </w:tc>
        <w:tc>
          <w:tcPr>
            <w:tcW w:type="dxa" w:w="371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/>
        </w:tc>
      </w:tr>
      <w:tr>
        <w:trPr>
          <w:trHeight w:hRule="atLeast" w:val="57"/>
        </w:trPr>
        <w:tc>
          <w:tcPr>
            <w:tcW w:type="dxa" w:w="1108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168"/>
              <w:left w:type="dxa" w:w="0"/>
              <w:right w:type="dxa" w:w="115"/>
            </w:tcMar>
            <w:vAlign w:val="center"/>
          </w:tcPr>
          <w:p w14:paraId="29000000">
            <w:pPr>
              <w:spacing w:after="0" w:line="264" w:lineRule="auto"/>
              <w:ind w:firstLine="0" w:left="23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2A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  <w:vAlign w:val="center"/>
          </w:tcPr>
          <w:p w14:paraId="2B000000">
            <w:pPr>
              <w:spacing w:after="0" w:line="264" w:lineRule="auto"/>
              <w:ind w:firstLine="0" w:left="10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2C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2D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2E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"/>
        </w:trPr>
        <w:tc>
          <w:tcPr>
            <w:tcW w:type="dxa" w:w="1108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168"/>
              <w:left w:type="dxa" w:w="0"/>
              <w:right w:type="dxa" w:w="115"/>
            </w:tcMar>
            <w:vAlign w:val="center"/>
          </w:tcPr>
          <w:p w14:paraId="2F000000">
            <w:pPr>
              <w:spacing w:after="0" w:line="264" w:lineRule="auto"/>
              <w:ind w:firstLine="0" w:left="23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30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  <w:vAlign w:val="center"/>
          </w:tcPr>
          <w:p w14:paraId="31000000">
            <w:pPr>
              <w:spacing w:after="0" w:line="264" w:lineRule="auto"/>
              <w:ind w:firstLine="0" w:left="10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32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33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34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"/>
        </w:trPr>
        <w:tc>
          <w:tcPr>
            <w:tcW w:type="dxa" w:w="1108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168"/>
              <w:left w:type="dxa" w:w="0"/>
              <w:right w:type="dxa" w:w="115"/>
            </w:tcMar>
            <w:vAlign w:val="center"/>
          </w:tcPr>
          <w:p w14:paraId="35000000">
            <w:pPr>
              <w:spacing w:after="0" w:line="264" w:lineRule="auto"/>
              <w:ind w:firstLine="0" w:left="23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36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  <w:vAlign w:val="center"/>
          </w:tcPr>
          <w:p w14:paraId="37000000">
            <w:pPr>
              <w:spacing w:after="0" w:line="264" w:lineRule="auto"/>
              <w:ind w:firstLine="0" w:left="10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38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39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8"/>
              <w:left w:type="dxa" w:w="0"/>
              <w:right w:type="dxa" w:w="115"/>
            </w:tcMar>
          </w:tcPr>
          <w:p w14:paraId="3A000000">
            <w:pPr>
              <w:spacing w:after="160" w:line="264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3B000000">
      <w:pPr>
        <w:spacing w:after="17" w:line="264" w:lineRule="auto"/>
        <w:ind/>
        <w:rPr>
          <w:rFonts w:ascii="Times New Roman" w:hAnsi="Times New Roman"/>
        </w:rPr>
      </w:pPr>
    </w:p>
    <w:p w14:paraId="3C000000">
      <w:pPr>
        <w:spacing w:after="0"/>
        <w:ind w:firstLine="476" w:left="12" w:right="348"/>
        <w:rPr>
          <w:rFonts w:ascii="Times New Roman" w:hAnsi="Times New Roman"/>
        </w:rPr>
      </w:pPr>
    </w:p>
    <w:p w14:paraId="3D000000">
      <w:pPr>
        <w:spacing w:after="0"/>
        <w:ind w:firstLine="476" w:left="12" w:right="348"/>
        <w:rPr>
          <w:rFonts w:ascii="Times New Roman" w:hAnsi="Times New Roman"/>
        </w:rPr>
      </w:pPr>
    </w:p>
    <w:p w14:paraId="3E000000">
      <w:pPr>
        <w:spacing w:after="0"/>
        <w:ind w:firstLine="476" w:left="12" w:right="348"/>
        <w:rPr>
          <w:rFonts w:ascii="Times New Roman" w:hAnsi="Times New Roman"/>
        </w:rPr>
      </w:pPr>
    </w:p>
    <w:p w14:paraId="3F000000">
      <w:pPr>
        <w:spacing w:after="0"/>
        <w:ind w:firstLine="476" w:left="12" w:right="348"/>
        <w:rPr>
          <w:rFonts w:ascii="Times New Roman" w:hAnsi="Times New Roman"/>
        </w:rPr>
      </w:pPr>
      <w:r>
        <w:rPr>
          <w:rFonts w:ascii="Times New Roman" w:hAnsi="Times New Roman"/>
        </w:rPr>
        <w:t>Раздел 2.</w:t>
      </w:r>
    </w:p>
    <w:p w14:paraId="40000000">
      <w:pPr>
        <w:spacing w:after="0"/>
        <w:ind w:firstLine="476" w:left="12" w:right="348"/>
        <w:rPr>
          <w:rFonts w:ascii="Times New Roman" w:hAnsi="Times New Roman"/>
        </w:rPr>
      </w:pPr>
      <w:bookmarkStart w:id="1" w:name="_GoBack"/>
      <w:bookmarkEnd w:id="1"/>
    </w:p>
    <w:p w14:paraId="41000000">
      <w:pPr>
        <w:spacing w:after="0"/>
        <w:ind w:firstLine="476" w:left="12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внимательно ознакомиться с приведенными ниже вопросами и ответить “Да” или “Нет“ на каждый из них</w:t>
      </w:r>
      <w:r>
        <w:rPr>
          <w:rStyle w:val="Style_2_ch"/>
          <w:rFonts w:ascii="Times New Roman" w:hAnsi="Times New Roman"/>
        </w:rPr>
        <w:footnoteReference w:id="2"/>
      </w:r>
      <w:r>
        <w:rPr>
          <w:rFonts w:ascii="Times New Roman" w:hAnsi="Times New Roman"/>
        </w:rPr>
        <w:drawing>
          <wp:inline>
            <wp:extent cx="31750" cy="381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1750" cy="38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2000000">
      <w:pPr>
        <w:spacing w:after="0" w:line="264" w:lineRule="auto"/>
        <w:ind w:firstLine="0" w:left="487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Вопросы:</w:t>
      </w:r>
    </w:p>
    <w:p w14:paraId="43000000">
      <w:pPr>
        <w:numPr>
          <w:numId w:val="1"/>
        </w:numPr>
        <w:spacing w:after="37" w:line="228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Владеете ли Вы или Ваши родственники</w:t>
      </w:r>
      <w:r>
        <w:rPr>
          <w:rStyle w:val="Style_2_ch"/>
          <w:rFonts w:ascii="Times New Roman" w:hAnsi="Times New Roman"/>
        </w:rPr>
        <w:footnoteReference w:id="3"/>
      </w:r>
      <w:r>
        <w:rPr>
          <w:rFonts w:ascii="Times New Roman" w:hAnsi="Times New Roman"/>
        </w:rPr>
        <w:t>, супру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а), в том числе бывшие, </w:t>
      </w:r>
      <w:r>
        <w:rPr>
          <w:rFonts w:ascii="Times New Roman" w:hAnsi="Times New Roman"/>
        </w:rPr>
        <w:t>ак</w:t>
      </w:r>
      <w:r>
        <w:rPr>
          <w:rFonts w:ascii="Times New Roman" w:hAnsi="Times New Roman"/>
        </w:rPr>
        <w:t>циями (долями, паями) в организации</w:t>
      </w:r>
      <w:r>
        <w:rPr>
          <w:rFonts w:ascii="Times New Roman" w:hAnsi="Times New Roman"/>
        </w:rPr>
        <w:t>, находящейся в деловых отношениях с</w:t>
      </w:r>
      <w:r>
        <w:rPr>
          <w:rFonts w:ascii="Times New Roman" w:hAnsi="Times New Roman"/>
        </w:rPr>
        <w:t xml:space="preserve"> ГБУСОН РО «СРЦ г. Гуково»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______________</w:t>
      </w:r>
    </w:p>
    <w:p w14:paraId="44000000">
      <w:pPr>
        <w:numPr>
          <w:numId w:val="1"/>
        </w:numPr>
        <w:spacing w:after="37" w:line="228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Владеете ли Вы или Ваши родственники, супру</w:t>
      </w:r>
      <w:r>
        <w:rPr>
          <w:rFonts w:ascii="Times New Roman" w:hAnsi="Times New Roman"/>
        </w:rPr>
        <w:t>г(</w:t>
      </w: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, в том числе </w:t>
      </w:r>
      <w:r>
        <w:rPr>
          <w:rFonts w:ascii="Times New Roman" w:hAnsi="Times New Roman"/>
        </w:rPr>
        <w:t>бывшие, акциями (долями, паями) в организации, осуществляющей деятельность в сфере, схожей со сферой деятельности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ГБУСОН РО «СРЦ г. Гуково»</w:t>
      </w:r>
      <w:r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             </w:t>
      </w:r>
    </w:p>
    <w:p w14:paraId="45000000">
      <w:pPr>
        <w:spacing w:after="3" w:line="228" w:lineRule="auto"/>
        <w:ind w:firstLine="441" w:left="8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12700" cy="127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2700" cy="127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 Являет</w:t>
      </w:r>
      <w:r>
        <w:rPr>
          <w:rFonts w:ascii="Times New Roman" w:hAnsi="Times New Roman"/>
        </w:rPr>
        <w:t>есь ли Вы или Ваши родственники</w:t>
      </w:r>
      <w:r>
        <w:rPr>
          <w:rFonts w:ascii="Times New Roman" w:hAnsi="Times New Roman"/>
        </w:rPr>
        <w:t>, супру</w:t>
      </w:r>
      <w:r>
        <w:rPr>
          <w:rFonts w:ascii="Times New Roman" w:hAnsi="Times New Roman"/>
        </w:rPr>
        <w:t>г(</w:t>
      </w:r>
      <w:r>
        <w:rPr>
          <w:rFonts w:ascii="Times New Roman" w:hAnsi="Times New Roman"/>
        </w:rPr>
        <w:t xml:space="preserve">а), в том числе </w:t>
      </w:r>
      <w:r>
        <w:rPr>
          <w:rFonts w:ascii="Times New Roman" w:hAnsi="Times New Roman"/>
        </w:rPr>
        <w:t xml:space="preserve">бывшие, членами органов организации, </w:t>
      </w:r>
      <w:r>
        <w:rPr>
          <w:rFonts w:ascii="Times New Roman" w:hAnsi="Times New Roman"/>
        </w:rPr>
        <w:t xml:space="preserve">находящейся в деловых отношениях с </w:t>
      </w:r>
      <w:r>
        <w:rPr>
          <w:rFonts w:ascii="Times New Roman" w:hAnsi="Times New Roman"/>
        </w:rPr>
        <w:t>ГБУСОН РО «СРЦ г. Гуково»</w:t>
      </w:r>
      <w:r>
        <w:rPr>
          <w:rFonts w:ascii="Times New Roman" w:hAnsi="Times New Roman"/>
        </w:rPr>
        <w:t>?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__________</w:t>
      </w:r>
    </w:p>
    <w:p w14:paraId="46000000">
      <w:pPr>
        <w:numPr>
          <w:numId w:val="1"/>
        </w:numPr>
        <w:spacing w:after="3" w:line="228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Являет</w:t>
      </w:r>
      <w:r>
        <w:rPr>
          <w:rFonts w:ascii="Times New Roman" w:hAnsi="Times New Roman"/>
        </w:rPr>
        <w:t>есь ли Вы или Ваши родственники</w:t>
      </w:r>
      <w:r>
        <w:rPr>
          <w:rFonts w:ascii="Times New Roman" w:hAnsi="Times New Roman"/>
        </w:rPr>
        <w:t>, супру</w:t>
      </w:r>
      <w:r>
        <w:rPr>
          <w:rFonts w:ascii="Times New Roman" w:hAnsi="Times New Roman"/>
        </w:rPr>
        <w:t>г(</w:t>
      </w:r>
      <w:r>
        <w:rPr>
          <w:rFonts w:ascii="Times New Roman" w:hAnsi="Times New Roman"/>
        </w:rPr>
        <w:t xml:space="preserve">а), в том числе </w:t>
      </w:r>
      <w:r>
        <w:rPr>
          <w:rFonts w:ascii="Times New Roman" w:hAnsi="Times New Roman"/>
        </w:rPr>
        <w:t xml:space="preserve">бывшие, работниками организации, осуществляющей деятельность в сфере, схожей со сферой деятельности </w:t>
      </w:r>
      <w:r>
        <w:rPr>
          <w:rFonts w:ascii="Times New Roman" w:hAnsi="Times New Roman"/>
        </w:rPr>
        <w:t>ГБУСОН РО «СРЦ г. Гуково»</w:t>
      </w:r>
      <w:r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</w:t>
      </w:r>
    </w:p>
    <w:p w14:paraId="47000000">
      <w:pPr>
        <w:spacing w:after="3" w:line="228" w:lineRule="auto"/>
        <w:ind w:firstLine="487" w:left="8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 Замещаете ли Вы или Ваши родственники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супру</w:t>
      </w:r>
      <w:r>
        <w:rPr>
          <w:rFonts w:ascii="Times New Roman" w:hAnsi="Times New Roman"/>
        </w:rPr>
        <w:t>г(</w:t>
      </w:r>
      <w:r>
        <w:rPr>
          <w:rFonts w:ascii="Times New Roman" w:hAnsi="Times New Roman"/>
        </w:rPr>
        <w:t>а), в том числе бывшие,</w:t>
      </w:r>
      <w:r>
        <w:rPr>
          <w:rFonts w:ascii="Times New Roman" w:hAnsi="Times New Roman"/>
        </w:rPr>
        <w:t xml:space="preserve"> должности в органах го</w:t>
      </w:r>
      <w:r>
        <w:rPr>
          <w:rFonts w:ascii="Times New Roman" w:hAnsi="Times New Roman"/>
        </w:rPr>
        <w:t xml:space="preserve">сударственной власти Ростовской </w:t>
      </w:r>
      <w:r>
        <w:rPr>
          <w:rFonts w:ascii="Times New Roman" w:hAnsi="Times New Roman"/>
        </w:rPr>
        <w:t>области и (или) органах местного самоуправления муни</w:t>
      </w:r>
      <w:r>
        <w:rPr>
          <w:rFonts w:ascii="Times New Roman" w:hAnsi="Times New Roman"/>
        </w:rPr>
        <w:t xml:space="preserve">ципальных образований Ростовской </w:t>
      </w:r>
      <w:r>
        <w:rPr>
          <w:rFonts w:ascii="Times New Roman" w:hAnsi="Times New Roman"/>
        </w:rPr>
        <w:t xml:space="preserve"> области (при положительном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твете указать </w:t>
      </w:r>
      <w:r>
        <w:rPr>
          <w:rFonts w:ascii="Times New Roman" w:hAnsi="Times New Roman"/>
        </w:rPr>
        <w:t>фамилию, имя, отчество, степень родства, орган и должность)?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</w:t>
      </w:r>
    </w:p>
    <w:p w14:paraId="48000000">
      <w:pPr>
        <w:spacing w:after="3" w:line="228" w:lineRule="auto"/>
        <w:ind w:firstLine="0" w:left="495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Работают ли в учреждении Ваши родственники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супру</w:t>
      </w:r>
      <w:r>
        <w:rPr>
          <w:rFonts w:ascii="Times New Roman" w:hAnsi="Times New Roman"/>
        </w:rPr>
        <w:t>г(</w:t>
      </w:r>
      <w:r>
        <w:rPr>
          <w:rFonts w:ascii="Times New Roman" w:hAnsi="Times New Roman"/>
        </w:rPr>
        <w:t xml:space="preserve">а), в том числе бывшие </w:t>
      </w:r>
      <w:r>
        <w:rPr>
          <w:rFonts w:ascii="Times New Roman" w:hAnsi="Times New Roman"/>
        </w:rPr>
        <w:t>(при положительном ответе указать степень родства, Ф.И.О., должнос</w:t>
      </w:r>
      <w:r>
        <w:rPr>
          <w:rFonts w:ascii="Times New Roman" w:hAnsi="Times New Roman"/>
        </w:rPr>
        <w:t>ть)?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</w:t>
      </w:r>
    </w:p>
    <w:p w14:paraId="49000000">
      <w:pPr>
        <w:pStyle w:val="Style_4"/>
        <w:numPr>
          <w:ilvl w:val="0"/>
          <w:numId w:val="2"/>
        </w:numPr>
        <w:spacing w:after="3" w:line="228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Выполняется ли Вами иная оплачи</w:t>
      </w:r>
      <w:r>
        <w:rPr>
          <w:rFonts w:ascii="Times New Roman" w:hAnsi="Times New Roman"/>
        </w:rPr>
        <w:t>ваемая деятельность в организациях</w:t>
      </w:r>
      <w:r>
        <w:rPr>
          <w:rFonts w:ascii="Times New Roman" w:hAnsi="Times New Roman"/>
        </w:rPr>
        <w:t>,</w:t>
      </w:r>
    </w:p>
    <w:p w14:paraId="4A000000">
      <w:pPr>
        <w:spacing w:after="3" w:line="228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осуществляющих</w:t>
      </w:r>
      <w:r>
        <w:rPr>
          <w:rFonts w:ascii="Times New Roman" w:hAnsi="Times New Roman"/>
        </w:rPr>
        <w:t xml:space="preserve"> деятельность </w:t>
      </w:r>
      <w:r>
        <w:rPr>
          <w:rFonts w:ascii="Times New Roman" w:hAnsi="Times New Roman"/>
        </w:rPr>
        <w:t>в сфере, схожей со сферой деятельности учреждения?</w:t>
      </w:r>
      <w:r>
        <w:rPr>
          <w:rFonts w:ascii="Times New Roman" w:hAnsi="Times New Roman"/>
        </w:rPr>
        <w:t xml:space="preserve"> (при положительном ответе указать должность, название организации)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</w:t>
      </w:r>
    </w:p>
    <w:p w14:paraId="4B000000">
      <w:pPr>
        <w:pStyle w:val="Style_4"/>
        <w:numPr>
          <w:ilvl w:val="0"/>
          <w:numId w:val="2"/>
        </w:numPr>
        <w:spacing w:after="3" w:line="228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Участвовали ли Вы от лица учреждения в сделк</w:t>
      </w:r>
      <w:r>
        <w:rPr>
          <w:rFonts w:ascii="Times New Roman" w:hAnsi="Times New Roman"/>
        </w:rPr>
        <w:t xml:space="preserve">е, в которой Вы имели </w:t>
      </w:r>
      <w:r>
        <w:rPr>
          <w:rFonts w:ascii="Times New Roman" w:hAnsi="Times New Roman"/>
        </w:rPr>
        <w:t>личную</w:t>
      </w:r>
    </w:p>
    <w:p w14:paraId="4C000000">
      <w:pPr>
        <w:spacing w:after="3" w:line="228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(финансовую) заинтересованность?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</w:t>
      </w:r>
    </w:p>
    <w:p w14:paraId="4D000000">
      <w:pPr>
        <w:spacing w:after="3" w:line="228" w:lineRule="auto"/>
        <w:ind w:firstLine="476" w:left="8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 Если на какой—либ</w:t>
      </w:r>
      <w:r>
        <w:rPr>
          <w:rFonts w:ascii="Times New Roman" w:hAnsi="Times New Roman"/>
        </w:rPr>
        <w:t xml:space="preserve">о из вопросов Вы ответили </w:t>
      </w:r>
      <w:r>
        <w:rPr>
          <w:rFonts w:ascii="Times New Roman" w:hAnsi="Times New Roman"/>
        </w:rPr>
        <w:t>«Да»</w:t>
      </w:r>
      <w:r>
        <w:rPr>
          <w:rFonts w:ascii="Times New Roman" w:hAnsi="Times New Roman"/>
        </w:rPr>
        <w:t xml:space="preserve">, то сообщали ли Вы об этом в письменной </w:t>
      </w:r>
      <w:r>
        <w:rPr>
          <w:rFonts w:ascii="Times New Roman" w:hAnsi="Times New Roman"/>
        </w:rPr>
        <w:t xml:space="preserve">форме </w:t>
      </w:r>
      <w:r>
        <w:rPr>
          <w:rFonts w:ascii="Times New Roman" w:hAnsi="Times New Roman"/>
        </w:rPr>
        <w:t>должностным лицам учреждени</w:t>
      </w:r>
      <w:r>
        <w:rPr>
          <w:rFonts w:ascii="Times New Roman" w:hAnsi="Times New Roman"/>
        </w:rPr>
        <w:t xml:space="preserve">я? </w:t>
      </w:r>
      <w:r>
        <w:rPr>
          <w:rFonts w:ascii="Times New Roman" w:hAnsi="Times New Roman"/>
        </w:rPr>
        <w:t>____________</w:t>
      </w:r>
    </w:p>
    <w:p w14:paraId="4E000000">
      <w:pPr>
        <w:spacing w:after="3" w:line="228" w:lineRule="auto"/>
        <w:ind w:firstLine="476" w:left="8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Если декларация представлялась в предыдущем году, появились ли новые данные, отличные от </w:t>
      </w:r>
      <w:r>
        <w:rPr>
          <w:rFonts w:ascii="Times New Roman" w:hAnsi="Times New Roman"/>
        </w:rPr>
        <w:t>представленных</w:t>
      </w:r>
      <w:r>
        <w:rPr>
          <w:rFonts w:ascii="Times New Roman" w:hAnsi="Times New Roman"/>
        </w:rPr>
        <w:t xml:space="preserve"> ранее?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</w:t>
      </w:r>
    </w:p>
    <w:p w14:paraId="4F000000">
      <w:pPr>
        <w:spacing w:after="3" w:line="228" w:lineRule="auto"/>
        <w:ind w:firstLine="476" w:left="8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50000000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51000000">
      <w:pPr>
        <w:spacing w:after="3" w:line="228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52000000">
      <w:pPr>
        <w:spacing w:after="3" w:line="288" w:lineRule="auto"/>
        <w:ind w:firstLine="487" w:left="8" w:right="-1"/>
        <w:jc w:val="both"/>
        <w:rPr>
          <w:rFonts w:ascii="Times New Roman" w:hAnsi="Times New Roman"/>
        </w:rPr>
      </w:pPr>
    </w:p>
    <w:p w14:paraId="53000000">
      <w:pPr>
        <w:spacing w:after="63"/>
        <w:ind w:firstLine="0" w:left="8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подтверждаю, что указанные выше вопросы мне понятны, данные мною ответы пояснительная информация являются исчерпывающими и достоверными.</w:t>
      </w:r>
    </w:p>
    <w:p w14:paraId="54000000">
      <w:pPr>
        <w:spacing w:after="3" w:line="288" w:lineRule="auto"/>
        <w:ind w:firstLine="487" w:left="8" w:right="345"/>
        <w:rPr>
          <w:rFonts w:ascii="Times New Roman" w:hAnsi="Times New Roman"/>
        </w:rPr>
      </w:pPr>
    </w:p>
    <w:tbl>
      <w:tblPr>
        <w:tblStyle w:val="Style_3"/>
        <w:tblInd w:type="dxa" w:w="8"/>
        <w:tblLayout w:type="fixed"/>
      </w:tblPr>
      <w:tblGrid>
        <w:gridCol w:w="5203"/>
        <w:gridCol w:w="4354"/>
      </w:tblGrid>
      <w:tr>
        <w:trPr>
          <w:trHeight w:hRule="atLeast" w:val="663"/>
        </w:trPr>
        <w:tc>
          <w:tcPr>
            <w:tcW w:type="dxa" w:w="5203"/>
            <w:shd w:fill="auto" w:val="clear"/>
          </w:tcPr>
          <w:p w14:paraId="55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56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</w:rPr>
              <w:t xml:space="preserve">(подпись лица, </w:t>
            </w:r>
          </w:p>
          <w:p w14:paraId="57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представившего</w:t>
            </w:r>
            <w:r>
              <w:rPr>
                <w:rFonts w:ascii="Times New Roman" w:hAnsi="Times New Roman"/>
                <w:sz w:val="16"/>
              </w:rPr>
              <w:t xml:space="preserve"> декларацию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58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</w:rPr>
            </w:pPr>
          </w:p>
          <w:p w14:paraId="59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«___»________20___г.</w:t>
            </w:r>
          </w:p>
          <w:p w14:paraId="5A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</w:p>
          <w:p w14:paraId="5B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</w:p>
          <w:p w14:paraId="5C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</w:p>
          <w:p w14:paraId="5D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</w:p>
          <w:p w14:paraId="5E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</w:p>
          <w:p w14:paraId="5F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</w:p>
          <w:p w14:paraId="60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3. </w:t>
            </w:r>
          </w:p>
          <w:p w14:paraId="61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</w:p>
          <w:p w14:paraId="62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Выводы и рекомендации по итогам рассмотрения декларации ответственным лицом учреждения:</w:t>
            </w:r>
          </w:p>
        </w:tc>
        <w:tc>
          <w:tcPr>
            <w:tcW w:type="dxa" w:w="4354"/>
            <w:shd w:fill="auto" w:val="clear"/>
          </w:tcPr>
          <w:p w14:paraId="63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14:paraId="64000000">
            <w:pPr>
              <w:spacing w:after="0" w:line="240" w:lineRule="auto"/>
              <w:ind w:right="34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</w:rPr>
              <w:t>(Фамилия, инициалы</w:t>
            </w:r>
            <w:r>
              <w:rPr>
                <w:rFonts w:ascii="Times New Roman" w:hAnsi="Times New Roman"/>
                <w:sz w:val="16"/>
              </w:rPr>
              <w:t xml:space="preserve"> лица,</w:t>
            </w:r>
          </w:p>
          <w:p w14:paraId="65000000">
            <w:pPr>
              <w:spacing w:after="0" w:line="240" w:lineRule="auto"/>
              <w:ind w:right="34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</w:rPr>
              <w:t>представившего</w:t>
            </w:r>
            <w:r>
              <w:rPr>
                <w:rFonts w:ascii="Times New Roman" w:hAnsi="Times New Roman"/>
                <w:sz w:val="16"/>
              </w:rPr>
              <w:t xml:space="preserve"> декларацию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</w:tr>
    </w:tbl>
    <w:tbl>
      <w:tblPr>
        <w:tblStyle w:val="Style_3"/>
        <w:tblLayout w:type="fixed"/>
        <w:tblCellMar>
          <w:left w:type="dxa" w:w="64"/>
          <w:right w:type="dxa" w:w="157"/>
        </w:tblCellMar>
      </w:tblPr>
      <w:tblGrid>
        <w:gridCol w:w="631"/>
        <w:gridCol w:w="7258"/>
        <w:gridCol w:w="1681"/>
      </w:tblGrid>
      <w:tr>
        <w:trPr>
          <w:trHeight w:hRule="atLeast" w:val="482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66000000">
            <w:pPr>
              <w:spacing w:after="0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67000000">
            <w:pPr>
              <w:spacing w:after="0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Конфликт интересов не </w:t>
            </w:r>
            <w:r>
              <w:rPr>
                <w:rFonts w:ascii="Times New Roman" w:hAnsi="Times New Roman"/>
              </w:rPr>
              <w:t>усматривается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68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96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69000000">
            <w:pPr>
              <w:spacing w:after="0" w:line="264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6A000000">
            <w:pPr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Возможен конфликт интересов с интересами учреждения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6B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18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6C000000">
            <w:pPr>
              <w:spacing w:after="16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6D000000">
            <w:pPr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 интересов усматривается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6E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764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6F000000">
            <w:pPr>
              <w:spacing w:after="16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70000000">
            <w:pPr>
              <w:spacing w:after="16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директору учреждения принять меры по предотвращению и урегулированию конфликта интересов в отношении директора учреждения: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71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764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72000000">
            <w:pPr>
              <w:spacing w:after="16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73000000">
            <w:pPr>
              <w:spacing w:after="16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граничить доступ работника учреждения к конкретной информации, которая прямо или косвенно имеет отношение к его личным (частным) интересам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74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764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75000000">
            <w:pPr>
              <w:spacing w:after="16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76000000">
            <w:pPr>
              <w:spacing w:after="16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тстранение (постоянно или временно) работника учреждения от участия в обсуждении и процессе принятия решений по вопросам, которые прямо или косвенно имеют отношение к его личным (частным) интересам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77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587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78000000">
            <w:pPr>
              <w:spacing w:after="16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79000000">
            <w:pPr>
              <w:spacing w:after="16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пересмотреть и изменить трудовые функции работника учреждения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7A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764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7B000000">
            <w:pPr>
              <w:spacing w:after="16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7C000000">
            <w:pPr>
              <w:spacing w:after="16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ременно отстранить работника учреждения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7D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764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7E000000">
            <w:pPr>
              <w:spacing w:after="16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7F000000">
            <w:pPr>
              <w:spacing w:after="16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перевести работника учреждения на должность, предусматривающую выполнение трудовых функций, не связанных с конфликтом интересов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80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764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81000000">
            <w:pPr>
              <w:spacing w:after="16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82000000">
            <w:pPr>
              <w:spacing w:after="16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уволить работника учреждения по инициативе работодателя в порядке, установленным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83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764"/>
        </w:trPr>
        <w:tc>
          <w:tcPr>
            <w:tcW w:type="dxa" w:w="63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4"/>
              <w:right w:type="dxa" w:w="157"/>
            </w:tcMar>
            <w:vAlign w:val="center"/>
          </w:tcPr>
          <w:p w14:paraId="84000000">
            <w:pPr>
              <w:spacing w:after="16" w:line="264" w:lineRule="auto"/>
              <w:ind w:firstLine="0"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</w:t>
            </w:r>
          </w:p>
        </w:tc>
        <w:tc>
          <w:tcPr>
            <w:tcW w:type="dxa" w:w="72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  <w:vAlign w:val="center"/>
          </w:tcPr>
          <w:p w14:paraId="85000000">
            <w:pPr>
              <w:spacing w:after="16" w:line="264" w:lineRule="auto"/>
              <w:ind w:firstLine="0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меры урегулирования конфликта интересов</w:t>
            </w:r>
            <w:r>
              <w:rPr>
                <w:rStyle w:val="Style_2_ch"/>
                <w:rFonts w:ascii="Times New Roman" w:hAnsi="Times New Roman"/>
              </w:rPr>
              <w:footnoteReference w:id="4"/>
            </w:r>
          </w:p>
        </w:tc>
        <w:tc>
          <w:tcPr>
            <w:tcW w:type="dxa" w:w="1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64"/>
              <w:right w:type="dxa" w:w="157"/>
            </w:tcMar>
          </w:tcPr>
          <w:p w14:paraId="86000000">
            <w:pPr>
              <w:spacing w:after="160" w:line="264" w:lineRule="auto"/>
              <w:ind/>
              <w:rPr>
                <w:rFonts w:ascii="Times New Roman" w:hAnsi="Times New Roman"/>
              </w:rPr>
            </w:pPr>
          </w:p>
        </w:tc>
      </w:tr>
    </w:tbl>
    <w:tbl>
      <w:tblPr>
        <w:tblStyle w:val="Style_3"/>
        <w:tblInd w:type="dxa" w:w="8"/>
        <w:tblLayout w:type="fixed"/>
      </w:tblPr>
      <w:tblGrid>
        <w:gridCol w:w="5203"/>
        <w:gridCol w:w="4354"/>
      </w:tblGrid>
      <w:tr>
        <w:tc>
          <w:tcPr>
            <w:tcW w:type="dxa" w:w="5203"/>
            <w:shd w:fill="auto" w:val="clear"/>
          </w:tcPr>
          <w:p w14:paraId="87000000">
            <w:pPr>
              <w:spacing w:after="0" w:line="240" w:lineRule="auto"/>
              <w:ind w:hanging="10" w:left="323"/>
              <w:rPr>
                <w:rFonts w:ascii="Times New Roman" w:hAnsi="Times New Roman"/>
              </w:rPr>
            </w:pP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9000000">
            <w:pPr>
              <w:spacing w:after="0" w:line="240" w:lineRule="auto"/>
              <w:ind w:hanging="10" w:left="3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Декларацию принял</w:t>
            </w:r>
            <w:r>
              <w:rPr>
                <w:rStyle w:val="Style_2_ch"/>
                <w:rFonts w:ascii="Times New Roman" w:hAnsi="Times New Roman"/>
              </w:rPr>
              <w:footnoteReference w:id="5"/>
            </w:r>
            <w:r>
              <w:rPr>
                <w:rFonts w:ascii="Times New Roman" w:hAnsi="Times New Roman"/>
              </w:rPr>
              <w:drawing>
                <wp:inline>
                  <wp:extent cx="31750" cy="6985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1750" cy="698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A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</w:rPr>
            </w:pPr>
          </w:p>
        </w:tc>
        <w:tc>
          <w:tcPr>
            <w:tcW w:type="dxa" w:w="4354"/>
            <w:shd w:fill="auto" w:val="clear"/>
          </w:tcPr>
          <w:p w14:paraId="8B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</w:p>
        </w:tc>
      </w:tr>
      <w:tr>
        <w:trPr>
          <w:trHeight w:hRule="atLeast" w:val="697"/>
        </w:trPr>
        <w:tc>
          <w:tcPr>
            <w:tcW w:type="dxa" w:w="5203"/>
            <w:shd w:fill="auto" w:val="clear"/>
          </w:tcPr>
          <w:p w14:paraId="8C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8D000000">
            <w:pPr>
              <w:spacing w:after="0" w:line="240" w:lineRule="auto"/>
              <w:ind w:right="34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(подпись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8E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</w:rPr>
            </w:pPr>
          </w:p>
          <w:p w14:paraId="8F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«___»_________20__г.</w:t>
            </w:r>
          </w:p>
          <w:p w14:paraId="90000000">
            <w:pPr>
              <w:spacing w:after="0" w:line="240" w:lineRule="auto"/>
              <w:ind w:hanging="10" w:left="300" w:right="345"/>
              <w:rPr>
                <w:rFonts w:ascii="Times New Roman" w:hAnsi="Times New Roman"/>
              </w:rPr>
            </w:pPr>
          </w:p>
        </w:tc>
        <w:tc>
          <w:tcPr>
            <w:tcW w:type="dxa" w:w="4354"/>
            <w:shd w:fill="auto" w:val="clear"/>
          </w:tcPr>
          <w:p w14:paraId="91000000">
            <w:pPr>
              <w:spacing w:after="0" w:line="240" w:lineRule="auto"/>
              <w:ind w:right="3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14:paraId="92000000">
            <w:pPr>
              <w:spacing w:after="0" w:line="240" w:lineRule="auto"/>
              <w:ind w:right="34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  <w:sz w:val="16"/>
              </w:rPr>
              <w:t>(Фамилия, инициалы)</w:t>
            </w:r>
          </w:p>
        </w:tc>
      </w:tr>
    </w:tbl>
    <w:p w14:paraId="93000000">
      <w:pPr>
        <w:spacing w:after="0"/>
        <w:ind/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94000000">
      <w:pPr>
        <w:pStyle w:val="Style_17"/>
        <w:spacing w:after="0"/>
        <w:ind/>
      </w:pPr>
      <w:r>
        <w:rPr>
          <w:vertAlign w:val="superscript"/>
        </w:rPr>
        <w:footnoteRef/>
      </w:r>
      <w:r>
        <w:t xml:space="preserve"> </w:t>
      </w:r>
      <w:r>
        <w:t>Понятие «конфликт интересов» установлено статьей 10 Федерального закона от 25.12.2008 № 273-ФЗ «О противодействии коррупции».</w:t>
      </w:r>
    </w:p>
  </w:footnote>
  <w:footnote w:id="2">
    <w:p w14:paraId="95000000">
      <w:pPr>
        <w:pStyle w:val="Style_17"/>
        <w:spacing w:after="0"/>
        <w:ind/>
      </w:pPr>
      <w:r>
        <w:rPr>
          <w:vertAlign w:val="superscript"/>
        </w:rPr>
        <w:footnoteRef/>
      </w:r>
      <w:r>
        <w:t xml:space="preserve"> </w:t>
      </w:r>
      <w:r>
        <w:t>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3">
    <w:p w14:paraId="96000000">
      <w:pPr>
        <w:pStyle w:val="Style_17"/>
        <w:spacing w:after="0"/>
        <w:ind/>
      </w:pPr>
      <w:r>
        <w:rPr>
          <w:vertAlign w:val="superscript"/>
        </w:rPr>
        <w:footnoteRef/>
      </w:r>
      <w:r>
        <w:t xml:space="preserve"> </w:t>
      </w:r>
      <w:r>
        <w:t>Р</w:t>
      </w:r>
      <w:r>
        <w:t>одители, дети</w:t>
      </w:r>
      <w:r>
        <w:t xml:space="preserve"> (в том числе приемные), полнородные и </w:t>
      </w:r>
      <w:r>
        <w:t>неполнородные</w:t>
      </w:r>
      <w:r>
        <w:t xml:space="preserve"> (имеющие </w:t>
      </w:r>
      <w:r>
        <w:t>общих</w:t>
      </w:r>
      <w:r>
        <w:t xml:space="preserve"> отца и мать) </w:t>
      </w:r>
      <w:r>
        <w:t>братья и сестры.</w:t>
      </w:r>
    </w:p>
  </w:footnote>
  <w:footnote w:id="4">
    <w:p w14:paraId="97000000">
      <w:pPr>
        <w:pStyle w:val="Style_17"/>
        <w:spacing w:after="0"/>
        <w:ind/>
      </w:pPr>
      <w:r>
        <w:rPr>
          <w:vertAlign w:val="superscript"/>
        </w:rPr>
        <w:footnoteRef/>
      </w:r>
      <w:r>
        <w:t xml:space="preserve"> </w:t>
      </w:r>
      <w:r>
        <w:t>Заполняется ответственным лицом учреждения</w:t>
      </w:r>
    </w:p>
  </w:footnote>
  <w:footnote w:id="5">
    <w:p w14:paraId="98000000">
      <w:pPr>
        <w:pStyle w:val="Style_17"/>
        <w:spacing w:after="0"/>
        <w:ind/>
      </w:pPr>
      <w:r>
        <w:rPr>
          <w:vertAlign w:val="superscript"/>
        </w:rPr>
        <w:footnoteRef/>
      </w:r>
      <w:r>
        <w:t xml:space="preserve"> </w:t>
      </w:r>
      <w:r>
        <w:t>Указываются конкретные меры урегулирования конфликта интересов, за исключением установленных пунктами 4.1-4.6</w:t>
      </w:r>
      <w:r>
        <w:t>.</w:t>
      </w:r>
      <w:r>
        <w:t xml:space="preserve"> раздела 3 декларации.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7"/>
      <w:numFmt w:val="decimal"/>
      <w:lvlText w:val="%1."/>
      <w:lvlJc w:val="left"/>
      <w:pPr>
        <w:ind w:hanging="360" w:left="855"/>
      </w:pPr>
    </w:lvl>
    <w:lvl w:ilvl="1">
      <w:start w:val="1"/>
      <w:numFmt w:val="lowerLetter"/>
      <w:lvlText w:val="%2."/>
      <w:lvlJc w:val="left"/>
      <w:pPr>
        <w:ind w:hanging="360" w:left="1575"/>
      </w:pPr>
    </w:lvl>
    <w:lvl w:ilvl="2">
      <w:start w:val="1"/>
      <w:numFmt w:val="lowerRoman"/>
      <w:lvlText w:val="%3."/>
      <w:lvlJc w:val="right"/>
      <w:pPr>
        <w:ind w:hanging="180" w:left="2295"/>
      </w:pPr>
    </w:lvl>
    <w:lvl w:ilvl="3">
      <w:start w:val="1"/>
      <w:numFmt w:val="decimal"/>
      <w:lvlText w:val="%4."/>
      <w:lvlJc w:val="left"/>
      <w:pPr>
        <w:ind w:hanging="360" w:left="3015"/>
      </w:pPr>
    </w:lvl>
    <w:lvl w:ilvl="4">
      <w:start w:val="1"/>
      <w:numFmt w:val="lowerLetter"/>
      <w:lvlText w:val="%5."/>
      <w:lvlJc w:val="left"/>
      <w:pPr>
        <w:ind w:hanging="360" w:left="3735"/>
      </w:pPr>
    </w:lvl>
    <w:lvl w:ilvl="5">
      <w:start w:val="1"/>
      <w:numFmt w:val="lowerRoman"/>
      <w:lvlText w:val="%6."/>
      <w:lvlJc w:val="right"/>
      <w:pPr>
        <w:ind w:hanging="180" w:left="4455"/>
      </w:pPr>
    </w:lvl>
    <w:lvl w:ilvl="6">
      <w:start w:val="1"/>
      <w:numFmt w:val="decimal"/>
      <w:lvlText w:val="%7."/>
      <w:lvlJc w:val="left"/>
      <w:pPr>
        <w:ind w:hanging="360" w:left="5175"/>
      </w:pPr>
    </w:lvl>
    <w:lvl w:ilvl="7">
      <w:start w:val="1"/>
      <w:numFmt w:val="lowerLetter"/>
      <w:lvlText w:val="%8."/>
      <w:lvlJc w:val="left"/>
      <w:pPr>
        <w:ind w:hanging="360" w:left="5895"/>
      </w:pPr>
    </w:lvl>
    <w:lvl w:ilvl="8">
      <w:start w:val="1"/>
      <w:numFmt w:val="lowerRoman"/>
      <w:lvlText w:val="%9."/>
      <w:lvlJc w:val="right"/>
      <w:pPr>
        <w:ind w:hanging="180" w:left="661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footnote reference"/>
    <w:basedOn w:val="Style_10"/>
    <w:link w:val="Style_2_ch"/>
    <w:rPr>
      <w:vertAlign w:val="superscript"/>
    </w:rPr>
  </w:style>
  <w:style w:styleId="Style_2_ch" w:type="character">
    <w:name w:val="footnote reference"/>
    <w:basedOn w:val="Style_10_ch"/>
    <w:link w:val="Style_2"/>
    <w:rPr>
      <w:vertAlign w:val="superscript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ConsPlusNormal"/>
    <w:link w:val="Style_1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2_ch" w:type="character">
    <w:name w:val="ConsPlusNormal"/>
    <w:link w:val="Style_12"/>
    <w:rPr>
      <w:rFonts w:ascii="Arial" w:hAnsi="Arial"/>
      <w:sz w:val="20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5"/>
    <w:next w:val="Style_5"/>
    <w:link w:val="Style_15_ch"/>
    <w:uiPriority w:val="9"/>
    <w:qFormat/>
    <w:pPr>
      <w:keepNext w:val="1"/>
      <w:keepLines w:val="1"/>
      <w:spacing w:after="0" w:before="240" w:line="240" w:lineRule="auto"/>
      <w:ind/>
      <w:outlineLvl w:val="0"/>
    </w:pPr>
    <w:rPr>
      <w:rFonts w:asciiTheme="majorAscii" w:hAnsiTheme="majorHAnsi"/>
      <w:color w:themeColor="accent1" w:themeShade="BF" w:val="376092"/>
      <w:sz w:val="32"/>
    </w:rPr>
  </w:style>
  <w:style w:styleId="Style_15_ch" w:type="character">
    <w:name w:val="heading 1"/>
    <w:basedOn w:val="Style_5_ch"/>
    <w:link w:val="Style_15"/>
    <w:rPr>
      <w:rFonts w:asciiTheme="majorAscii" w:hAnsiTheme="majorHAnsi"/>
      <w:color w:themeColor="accent1" w:themeShade="BF" w:val="376092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5"/>
    <w:link w:val="Style_17_ch"/>
    <w:pPr>
      <w:spacing w:after="226" w:line="252" w:lineRule="auto"/>
      <w:ind w:firstLine="535" w:left="0"/>
      <w:jc w:val="both"/>
    </w:pPr>
    <w:rPr>
      <w:rFonts w:ascii="Times New Roman" w:hAnsi="Times New Roman"/>
      <w:color w:val="000000"/>
      <w:sz w:val="20"/>
    </w:rPr>
  </w:style>
  <w:style w:styleId="Style_17_ch" w:type="character">
    <w:name w:val="Footnote"/>
    <w:basedOn w:val="Style_5_ch"/>
    <w:link w:val="Style_17"/>
    <w:rPr>
      <w:rFonts w:ascii="Times New Roman" w:hAnsi="Times New Roman"/>
      <w:color w:val="000000"/>
      <w:sz w:val="20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er"/>
    <w:basedOn w:val="Style_5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5_ch"/>
    <w:link w:val="Style_23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5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5_ch"/>
    <w:link w:val="Style_25"/>
    <w:rPr>
      <w:rFonts w:ascii="Segoe UI" w:hAnsi="Segoe UI"/>
      <w:sz w:val="18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4.jpeg" Type="http://schemas.openxmlformats.org/officeDocument/2006/relationships/image"/>
  <Relationship Id="rId4" Target="media/3.jpeg" Type="http://schemas.openxmlformats.org/officeDocument/2006/relationships/image"/>
  <Relationship Id="rId12" Target="footnotes.xml" Type="http://schemas.openxmlformats.org/officeDocument/2006/relationships/footnotes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2023-07-28T11:06:35Z</dcterms:modified>
</cp:coreProperties>
</file>